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B070D" w14:textId="45846EBE" w:rsidR="00027D13" w:rsidRDefault="00295CF6" w:rsidP="00295CF6">
      <w:pPr>
        <w:pStyle w:val="Heading2"/>
      </w:pPr>
      <w:r>
        <w:t>Pontesbury Parish Council – Gifts and Prizes Policy (Draft)</w:t>
      </w:r>
    </w:p>
    <w:p w14:paraId="055C912E" w14:textId="6506D32E" w:rsidR="00295CF6" w:rsidRDefault="00295CF6" w:rsidP="00295CF6">
      <w:pPr>
        <w:pStyle w:val="Heading3"/>
      </w:pPr>
      <w:r>
        <w:t>Introduction</w:t>
      </w:r>
    </w:p>
    <w:p w14:paraId="52366A39" w14:textId="2A04B6DE" w:rsidR="002F7957" w:rsidRPr="002F7957" w:rsidRDefault="002F7957" w:rsidP="002F7957">
      <w:r>
        <w:t>Councillors and council staff are required to act in accordance with the Council’s Code of Conduct and the seven principles of public life</w:t>
      </w:r>
      <w:r w:rsidR="008632CE">
        <w:t xml:space="preserve"> as </w:t>
      </w:r>
      <w:r w:rsidR="002A048B">
        <w:t>set out in the Localism Act.</w:t>
      </w:r>
      <w:r w:rsidR="00147D65">
        <w:t xml:space="preserve">  </w:t>
      </w:r>
      <w:r w:rsidR="00147D65" w:rsidRPr="00147D65">
        <w:t>Holders of public office should act solely in terms of the public interest. They should not do so in order to gain financial or other material benefits for themselves, their family, or their friends.</w:t>
      </w:r>
    </w:p>
    <w:p w14:paraId="2D5BED94" w14:textId="20752D55" w:rsidR="00295CF6" w:rsidRDefault="0049098E" w:rsidP="00295CF6">
      <w:r>
        <w:t xml:space="preserve">Occasionally staff and councillors are invited to take part in promotional activities </w:t>
      </w:r>
      <w:r w:rsidR="00F759C8">
        <w:t>whilst taking part in</w:t>
      </w:r>
      <w:r>
        <w:t xml:space="preserve"> </w:t>
      </w:r>
      <w:r w:rsidR="008122FF">
        <w:t xml:space="preserve">training events, conferences and other workshops or </w:t>
      </w:r>
      <w:r w:rsidR="00F759C8">
        <w:t xml:space="preserve">whilst </w:t>
      </w:r>
      <w:r w:rsidR="008122FF">
        <w:t>acting for the Council</w:t>
      </w:r>
      <w:r w:rsidR="00E80507">
        <w:t xml:space="preserve"> in an</w:t>
      </w:r>
      <w:r w:rsidR="004E73BA">
        <w:t>other</w:t>
      </w:r>
      <w:r w:rsidR="00E80507">
        <w:t xml:space="preserve"> official capacity</w:t>
      </w:r>
      <w:r w:rsidR="008122FF">
        <w:t>.</w:t>
      </w:r>
      <w:r w:rsidR="00E80507">
        <w:t xml:space="preserve">  </w:t>
      </w:r>
      <w:r w:rsidR="00CC1E19">
        <w:t xml:space="preserve">Such activities, which may include </w:t>
      </w:r>
      <w:r w:rsidR="00AA2E1D">
        <w:t xml:space="preserve">quizzes, prize draws or competitions </w:t>
      </w:r>
      <w:r w:rsidR="00532798">
        <w:t>sometimes offer a prize to encourage participation</w:t>
      </w:r>
      <w:r w:rsidR="004904C1">
        <w:t xml:space="preserve"> or obtain contact details</w:t>
      </w:r>
      <w:r w:rsidR="00532798">
        <w:t>.</w:t>
      </w:r>
      <w:r w:rsidR="00773D80">
        <w:t xml:space="preserve">  </w:t>
      </w:r>
    </w:p>
    <w:p w14:paraId="48354AC5" w14:textId="393EAD4A" w:rsidR="00773D80" w:rsidRDefault="00773D80" w:rsidP="00295CF6">
      <w:r>
        <w:t>This policy is designed to guide the council and staff in the event that they win one of these prizes</w:t>
      </w:r>
      <w:r w:rsidR="00C1280A">
        <w:t>.</w:t>
      </w:r>
    </w:p>
    <w:p w14:paraId="47E8B83A" w14:textId="7D982164" w:rsidR="00C1280A" w:rsidRDefault="007E3EF6" w:rsidP="00295CF6">
      <w:r>
        <w:t>It</w:t>
      </w:r>
      <w:r w:rsidR="00C1280A">
        <w:t xml:space="preserve"> also sets out the </w:t>
      </w:r>
      <w:r w:rsidR="00CA0DA1">
        <w:t xml:space="preserve">policy in relation to </w:t>
      </w:r>
      <w:r w:rsidR="00DF33F4">
        <w:t xml:space="preserve">unlooked for </w:t>
      </w:r>
      <w:r w:rsidR="00CA0DA1">
        <w:t xml:space="preserve">gifts of appreciation made by the public </w:t>
      </w:r>
      <w:r w:rsidR="003D4EEA">
        <w:t xml:space="preserve">or </w:t>
      </w:r>
      <w:r w:rsidR="007F282F">
        <w:t>promotional products offered by suppliers</w:t>
      </w:r>
      <w:r>
        <w:t>.</w:t>
      </w:r>
      <w:r w:rsidR="007F679A" w:rsidRPr="007F679A">
        <w:t xml:space="preserve"> </w:t>
      </w:r>
      <w:r w:rsidR="00922BEB">
        <w:t xml:space="preserve"> </w:t>
      </w:r>
      <w:r w:rsidR="007F679A">
        <w:t xml:space="preserve">This is to </w:t>
      </w:r>
      <w:r w:rsidR="00066C2F">
        <w:t xml:space="preserve">protect staff and members </w:t>
      </w:r>
      <w:r w:rsidR="00B1059D">
        <w:t>from</w:t>
      </w:r>
      <w:r w:rsidR="00066C2F">
        <w:t xml:space="preserve"> any</w:t>
      </w:r>
      <w:r w:rsidR="00922BEB">
        <w:t xml:space="preserve"> </w:t>
      </w:r>
      <w:r w:rsidR="005F48CC">
        <w:t xml:space="preserve">suspicion of </w:t>
      </w:r>
      <w:r w:rsidR="00ED55C1">
        <w:t>undue influence</w:t>
      </w:r>
      <w:r w:rsidR="00066C2F">
        <w:t xml:space="preserve"> </w:t>
      </w:r>
      <w:r w:rsidR="00B1059D">
        <w:t>which might bring the Council into disrepute.</w:t>
      </w:r>
      <w:r w:rsidR="00066C2F">
        <w:t xml:space="preserve"> </w:t>
      </w:r>
      <w:r w:rsidR="00922BEB">
        <w:t xml:space="preserve"> </w:t>
      </w:r>
    </w:p>
    <w:p w14:paraId="116E5AAB" w14:textId="0DA559F7" w:rsidR="004E73BA" w:rsidRDefault="00990837" w:rsidP="00990837">
      <w:pPr>
        <w:pStyle w:val="Heading3"/>
      </w:pPr>
      <w:r>
        <w:t>Gifts of appreciation</w:t>
      </w:r>
    </w:p>
    <w:p w14:paraId="31532821" w14:textId="274823C6" w:rsidR="001C3B2F" w:rsidRDefault="00990837" w:rsidP="00990837">
      <w:r>
        <w:t xml:space="preserve">Small gifts of appreciation, </w:t>
      </w:r>
      <w:r w:rsidR="00342BF6">
        <w:t xml:space="preserve">with a value of less than £10.00, such as </w:t>
      </w:r>
      <w:r w:rsidR="008B7483">
        <w:t xml:space="preserve">chocolates or wine given to staff or Councillors </w:t>
      </w:r>
      <w:r w:rsidR="003B0123">
        <w:t xml:space="preserve">at Christmas, </w:t>
      </w:r>
      <w:r w:rsidR="00646ACB">
        <w:t xml:space="preserve">may be accepted </w:t>
      </w:r>
      <w:r w:rsidR="00741900">
        <w:t>and where appropriate, shared with colleagues</w:t>
      </w:r>
      <w:r w:rsidR="003B0123">
        <w:t>.</w:t>
      </w:r>
      <w:r w:rsidR="00291AEC">
        <w:t xml:space="preserve">  </w:t>
      </w:r>
      <w:r w:rsidR="00E7736F">
        <w:t xml:space="preserve">A record of the gift, its estimated value and </w:t>
      </w:r>
      <w:r w:rsidR="002C504D">
        <w:t xml:space="preserve">the </w:t>
      </w:r>
      <w:r w:rsidR="00E7736F">
        <w:t>recipient shall be made</w:t>
      </w:r>
      <w:r w:rsidR="002C504D">
        <w:t xml:space="preserve"> and be </w:t>
      </w:r>
      <w:r w:rsidR="005C03DB">
        <w:t xml:space="preserve">kept </w:t>
      </w:r>
      <w:r w:rsidR="002C504D">
        <w:t>available for inspection.</w:t>
      </w:r>
      <w:r w:rsidR="00725D2F">
        <w:t xml:space="preserve">  No more than one gift should be accepted from any giver within a 12</w:t>
      </w:r>
      <w:r w:rsidR="008B4AFE">
        <w:t>-</w:t>
      </w:r>
      <w:r w:rsidR="00725D2F">
        <w:t xml:space="preserve"> month period</w:t>
      </w:r>
      <w:r w:rsidR="00021033">
        <w:t>.</w:t>
      </w:r>
    </w:p>
    <w:p w14:paraId="0D5D645C" w14:textId="13B8860D" w:rsidR="00990837" w:rsidRDefault="00291AEC" w:rsidP="00990837">
      <w:r>
        <w:t xml:space="preserve">Small gifts of hospitality, such as a hot drink </w:t>
      </w:r>
      <w:r w:rsidR="001C3B2F">
        <w:t xml:space="preserve">or snack with a value not exceeding </w:t>
      </w:r>
      <w:r w:rsidR="000920CF">
        <w:t xml:space="preserve">£10.00 may be accepted </w:t>
      </w:r>
      <w:r w:rsidR="00A709DD">
        <w:t>from</w:t>
      </w:r>
      <w:r w:rsidR="008D24A6">
        <w:t xml:space="preserve"> suppliers,</w:t>
      </w:r>
      <w:r w:rsidR="00A709DD">
        <w:t xml:space="preserve"> colleagues or Councillors in the course of </w:t>
      </w:r>
      <w:r w:rsidR="0010208A">
        <w:t>a work</w:t>
      </w:r>
      <w:r w:rsidR="00753038">
        <w:t>-</w:t>
      </w:r>
      <w:r w:rsidR="0010208A">
        <w:t>related activity</w:t>
      </w:r>
      <w:r w:rsidR="001659FA">
        <w:t xml:space="preserve"> providing this is </w:t>
      </w:r>
      <w:r w:rsidR="00BD525B">
        <w:t>an infrequent event.</w:t>
      </w:r>
      <w:r w:rsidR="002C504D">
        <w:t xml:space="preserve">  Such </w:t>
      </w:r>
      <w:r w:rsidR="007F679A">
        <w:t>gifts need not be recorded.</w:t>
      </w:r>
    </w:p>
    <w:p w14:paraId="0078D25A" w14:textId="592DB98B" w:rsidR="003B0123" w:rsidRDefault="00292775" w:rsidP="00990837">
      <w:r>
        <w:t>Personal g</w:t>
      </w:r>
      <w:r w:rsidR="003B0123">
        <w:t xml:space="preserve">ifts with a value greater than £10, or a value to be </w:t>
      </w:r>
      <w:r w:rsidR="00CA4283">
        <w:t xml:space="preserve">set by the Council from time to time, shall </w:t>
      </w:r>
      <w:r w:rsidR="0008512E">
        <w:t>NOT be accepted</w:t>
      </w:r>
      <w:r w:rsidR="00BD525B">
        <w:t xml:space="preserve"> by staff or </w:t>
      </w:r>
      <w:r w:rsidR="00753038">
        <w:t>members of the Council</w:t>
      </w:r>
      <w:r w:rsidR="00394DAC">
        <w:t xml:space="preserve"> at any time</w:t>
      </w:r>
      <w:r w:rsidR="00753038">
        <w:t xml:space="preserve">.  </w:t>
      </w:r>
    </w:p>
    <w:p w14:paraId="1058BB2C" w14:textId="77777777" w:rsidR="00491881" w:rsidRDefault="00A2249D" w:rsidP="00491881">
      <w:r>
        <w:t xml:space="preserve">Free gifts or samples provided by suppliers </w:t>
      </w:r>
      <w:r w:rsidR="00533810">
        <w:t xml:space="preserve">shall only be accepted on behalf of the Council where they can be </w:t>
      </w:r>
      <w:r w:rsidR="007F29A8">
        <w:t xml:space="preserve">used by the Council for some official purpose.  Such samples shall be </w:t>
      </w:r>
      <w:r w:rsidR="00821132">
        <w:t>approved by the Clerk</w:t>
      </w:r>
      <w:r w:rsidR="001D543C">
        <w:t xml:space="preserve"> prior to acceptance</w:t>
      </w:r>
      <w:r w:rsidR="000D6689">
        <w:t>,</w:t>
      </w:r>
      <w:r w:rsidR="00821132">
        <w:t xml:space="preserve"> </w:t>
      </w:r>
      <w:r w:rsidR="007F29A8">
        <w:t xml:space="preserve">recorded in the </w:t>
      </w:r>
      <w:r w:rsidR="00A21EA7">
        <w:t xml:space="preserve">gift record and </w:t>
      </w:r>
      <w:r w:rsidR="000D6689">
        <w:t xml:space="preserve">used for </w:t>
      </w:r>
      <w:r w:rsidR="004503FC">
        <w:t>official purposes</w:t>
      </w:r>
      <w:r w:rsidR="001D543C">
        <w:t xml:space="preserve"> only</w:t>
      </w:r>
      <w:r w:rsidR="00A21EA7">
        <w:t>.</w:t>
      </w:r>
      <w:r w:rsidR="00491881" w:rsidRPr="00491881">
        <w:t xml:space="preserve"> </w:t>
      </w:r>
    </w:p>
    <w:p w14:paraId="68927DDB" w14:textId="7465A5CC" w:rsidR="00491881" w:rsidRDefault="00491881" w:rsidP="00491881">
      <w:r>
        <w:t>T</w:t>
      </w:r>
      <w:r>
        <w:t>he gift record shall be inspected by the Internal Checker at least annually to ensure that the policy is being complied with.</w:t>
      </w:r>
    </w:p>
    <w:p w14:paraId="35205CC1" w14:textId="185D6757" w:rsidR="00A21EA7" w:rsidRDefault="00A21EA7" w:rsidP="00A21EA7">
      <w:pPr>
        <w:pStyle w:val="Heading3"/>
      </w:pPr>
      <w:r>
        <w:t>Prizes</w:t>
      </w:r>
    </w:p>
    <w:p w14:paraId="0BFCAA83" w14:textId="0556C4DF" w:rsidR="007E6951" w:rsidRDefault="00981E15" w:rsidP="00A21EA7">
      <w:r>
        <w:t xml:space="preserve">Staff and members shall not be prevented from taking part in promotional activities </w:t>
      </w:r>
      <w:r w:rsidR="00E6099B">
        <w:t>as part of the</w:t>
      </w:r>
      <w:r w:rsidR="00E05929">
        <w:t xml:space="preserve">ir working or training events.  Such </w:t>
      </w:r>
      <w:r w:rsidR="007A05BC">
        <w:t xml:space="preserve">activities can result in </w:t>
      </w:r>
      <w:r w:rsidR="00B52AB2">
        <w:t xml:space="preserve">a wide variety of </w:t>
      </w:r>
      <w:r w:rsidR="00667D82">
        <w:t>item</w:t>
      </w:r>
      <w:r w:rsidR="00B52AB2">
        <w:t xml:space="preserve">s being offered, some of which are of a personal nature whilst others </w:t>
      </w:r>
      <w:r w:rsidR="006F602D">
        <w:t>may be</w:t>
      </w:r>
      <w:r w:rsidR="00B52AB2">
        <w:t xml:space="preserve"> </w:t>
      </w:r>
      <w:r w:rsidR="003F1BED">
        <w:t xml:space="preserve">of value to the Council.  </w:t>
      </w:r>
    </w:p>
    <w:p w14:paraId="37EC1BDE" w14:textId="7D93D3B4" w:rsidR="00A21EA7" w:rsidRDefault="003F1BED" w:rsidP="00A21EA7">
      <w:r>
        <w:t>Examples of the latter might include electronic equipment,</w:t>
      </w:r>
      <w:r w:rsidR="004074D6">
        <w:t xml:space="preserve"> (laptops, tablets),</w:t>
      </w:r>
      <w:r>
        <w:t xml:space="preserve"> </w:t>
      </w:r>
      <w:r w:rsidR="00B06716">
        <w:t>street furniture,</w:t>
      </w:r>
      <w:r w:rsidR="004074D6">
        <w:t xml:space="preserve"> (litter bins, </w:t>
      </w:r>
      <w:r w:rsidR="00F11C6A">
        <w:t>planters),</w:t>
      </w:r>
      <w:r w:rsidR="00537340">
        <w:t xml:space="preserve"> or</w:t>
      </w:r>
      <w:r w:rsidR="00B06716">
        <w:t xml:space="preserve"> </w:t>
      </w:r>
      <w:r w:rsidR="00F11C6A">
        <w:t xml:space="preserve">local council </w:t>
      </w:r>
      <w:r w:rsidR="00F86E1C">
        <w:t>books</w:t>
      </w:r>
      <w:r w:rsidR="00537340">
        <w:t xml:space="preserve">.  Should any prizes of this nature, with a value exceeding </w:t>
      </w:r>
      <w:r w:rsidR="004C15E0">
        <w:t>£</w:t>
      </w:r>
      <w:r w:rsidR="008D43B9">
        <w:t>10</w:t>
      </w:r>
      <w:r w:rsidR="004C15E0">
        <w:t>.00 (or such sum as may be determined by the Council from time to time)</w:t>
      </w:r>
      <w:r w:rsidR="008D04C1">
        <w:t xml:space="preserve"> be won </w:t>
      </w:r>
      <w:r w:rsidR="008D04C1">
        <w:lastRenderedPageBreak/>
        <w:t xml:space="preserve">by staff or members during a </w:t>
      </w:r>
      <w:r w:rsidR="000B27A9">
        <w:t>council funded</w:t>
      </w:r>
      <w:r w:rsidR="008D04C1">
        <w:t xml:space="preserve"> event, it shall be </w:t>
      </w:r>
      <w:r w:rsidR="007E6951">
        <w:t>reporte</w:t>
      </w:r>
      <w:r w:rsidR="008D04C1">
        <w:t xml:space="preserve">d to the Council and </w:t>
      </w:r>
      <w:r w:rsidR="00D77923">
        <w:t xml:space="preserve">if </w:t>
      </w:r>
      <w:r w:rsidR="00894BC5">
        <w:t>accepted</w:t>
      </w:r>
      <w:r w:rsidR="00D77923">
        <w:t>, shall be added to the asset register of the Council.</w:t>
      </w:r>
    </w:p>
    <w:p w14:paraId="4CE58B5A" w14:textId="0C9C0ED9" w:rsidR="00467D03" w:rsidRDefault="008F2EFC" w:rsidP="00A21EA7">
      <w:r>
        <w:t xml:space="preserve">Low value </w:t>
      </w:r>
      <w:r w:rsidR="006C3146">
        <w:t xml:space="preserve">branded gifts </w:t>
      </w:r>
      <w:r w:rsidR="00467D03">
        <w:t xml:space="preserve">of a personal nature, such as </w:t>
      </w:r>
      <w:r w:rsidR="00571469">
        <w:t>mugs, water bottles</w:t>
      </w:r>
      <w:r w:rsidR="00A320A8">
        <w:t xml:space="preserve">, notebooks or other stationery </w:t>
      </w:r>
      <w:r w:rsidR="005B0FE3">
        <w:t xml:space="preserve">given away by </w:t>
      </w:r>
      <w:r w:rsidR="00107C73">
        <w:t xml:space="preserve">suppliers or </w:t>
      </w:r>
      <w:r w:rsidR="005B0FE3">
        <w:t xml:space="preserve">presenters at exhibitions </w:t>
      </w:r>
      <w:r>
        <w:t xml:space="preserve">may be kept by the </w:t>
      </w:r>
      <w:r w:rsidR="004C22B8">
        <w:t>recipient or shared with colleagues</w:t>
      </w:r>
      <w:r w:rsidR="004B5B87">
        <w:t>, as appropriate.</w:t>
      </w:r>
    </w:p>
    <w:p w14:paraId="396E2F99" w14:textId="0972748D" w:rsidR="000229B1" w:rsidRDefault="000229B1" w:rsidP="000229B1">
      <w:pPr>
        <w:pStyle w:val="Heading3"/>
      </w:pPr>
      <w:r>
        <w:t>Tendering and Competition</w:t>
      </w:r>
    </w:p>
    <w:p w14:paraId="1FAF7F61" w14:textId="66A10B7A" w:rsidR="007364DD" w:rsidRDefault="00010EAF" w:rsidP="00A21EA7">
      <w:r>
        <w:t xml:space="preserve">All contracts shall be let in accordance with the Council’s Standing Orders and Financial Regulations.  </w:t>
      </w:r>
      <w:r w:rsidR="007364DD">
        <w:t>In no circumstances shall staff or members accept a gift or prize</w:t>
      </w:r>
      <w:r w:rsidR="002923F5">
        <w:t xml:space="preserve"> of any value</w:t>
      </w:r>
      <w:r w:rsidR="002E3A94">
        <w:t xml:space="preserve"> i</w:t>
      </w:r>
      <w:r w:rsidR="00435B28">
        <w:t xml:space="preserve">f there is any </w:t>
      </w:r>
      <w:r w:rsidR="00551BEB">
        <w:t>suggestion</w:t>
      </w:r>
      <w:r w:rsidR="00435B28">
        <w:t xml:space="preserve"> that</w:t>
      </w:r>
      <w:r w:rsidR="00C04426">
        <w:t xml:space="preserve"> </w:t>
      </w:r>
      <w:r w:rsidR="002E3A94">
        <w:t>it</w:t>
      </w:r>
      <w:r w:rsidR="00C04426">
        <w:t xml:space="preserve"> might </w:t>
      </w:r>
      <w:r w:rsidR="005D7109">
        <w:t xml:space="preserve">be viewed as an incentive to </w:t>
      </w:r>
      <w:r w:rsidR="006D521A">
        <w:t>provide preferential access to any commercial contract or tendering process being undertaken by the Council</w:t>
      </w:r>
      <w:r w:rsidR="002E3A94">
        <w:t>.</w:t>
      </w:r>
      <w:r w:rsidR="00423AD1">
        <w:t xml:space="preserve"> Should</w:t>
      </w:r>
      <w:r w:rsidR="00F73765">
        <w:t xml:space="preserve"> </w:t>
      </w:r>
      <w:r w:rsidR="00897D36">
        <w:t xml:space="preserve">any </w:t>
      </w:r>
      <w:r w:rsidR="00423AD1">
        <w:t>such gift be offered</w:t>
      </w:r>
      <w:r w:rsidR="005F469B">
        <w:t xml:space="preserve"> it shall be </w:t>
      </w:r>
      <w:r w:rsidR="00B65134">
        <w:t xml:space="preserve">immediately </w:t>
      </w:r>
      <w:r w:rsidR="005F469B">
        <w:t>declined and declared</w:t>
      </w:r>
      <w:r w:rsidR="00551BEB">
        <w:t xml:space="preserve"> to Council.  The supplier shall </w:t>
      </w:r>
      <w:r w:rsidR="00BB5A1C">
        <w:t>be excluded from the tendering process</w:t>
      </w:r>
      <w:r w:rsidR="003F5296">
        <w:t>.</w:t>
      </w:r>
      <w:r w:rsidR="00551BEB">
        <w:t xml:space="preserve"> </w:t>
      </w:r>
    </w:p>
    <w:p w14:paraId="74C381AB" w14:textId="7532F0EC" w:rsidR="000229B1" w:rsidRDefault="000A4F07" w:rsidP="00A21EA7">
      <w:r>
        <w:t>This policy shall be reviewed annually</w:t>
      </w:r>
      <w:r w:rsidR="00AA0EB5">
        <w:t>.</w:t>
      </w:r>
    </w:p>
    <w:p w14:paraId="578B9B48" w14:textId="77777777" w:rsidR="00AA0EB5" w:rsidRDefault="00AA0EB5" w:rsidP="00A21EA7"/>
    <w:p w14:paraId="6951836F" w14:textId="3E9BF927" w:rsidR="00AA0EB5" w:rsidRDefault="00AA0EB5" w:rsidP="00A21EA7">
      <w:r>
        <w:t>Date of adoption</w:t>
      </w:r>
    </w:p>
    <w:p w14:paraId="074F1065" w14:textId="77777777" w:rsidR="00AA0EB5" w:rsidRDefault="00AA0EB5" w:rsidP="00A21EA7"/>
    <w:p w14:paraId="216D3615" w14:textId="77777777" w:rsidR="00AA0EB5" w:rsidRDefault="00AA0EB5" w:rsidP="00A21EA7"/>
    <w:p w14:paraId="1BBC4ECE" w14:textId="09710DE5" w:rsidR="00AA0EB5" w:rsidRPr="00A21EA7" w:rsidRDefault="00AA0EB5" w:rsidP="00A21EA7">
      <w:r>
        <w:t>Date of next review</w:t>
      </w:r>
    </w:p>
    <w:p w14:paraId="40A2AEF0" w14:textId="77777777" w:rsidR="00491881" w:rsidRPr="00A21EA7" w:rsidRDefault="00491881"/>
    <w:sectPr w:rsidR="00491881" w:rsidRPr="00A21E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EF7"/>
    <w:rsid w:val="00010EAF"/>
    <w:rsid w:val="00021033"/>
    <w:rsid w:val="000229B1"/>
    <w:rsid w:val="00027D13"/>
    <w:rsid w:val="0004394D"/>
    <w:rsid w:val="00066C2F"/>
    <w:rsid w:val="0008512E"/>
    <w:rsid w:val="000920CF"/>
    <w:rsid w:val="000A4F07"/>
    <w:rsid w:val="000B27A9"/>
    <w:rsid w:val="000D6689"/>
    <w:rsid w:val="000E7964"/>
    <w:rsid w:val="0010208A"/>
    <w:rsid w:val="00107C73"/>
    <w:rsid w:val="00147D65"/>
    <w:rsid w:val="001659FA"/>
    <w:rsid w:val="00191EF7"/>
    <w:rsid w:val="001C3B2F"/>
    <w:rsid w:val="001D543C"/>
    <w:rsid w:val="00291AEC"/>
    <w:rsid w:val="002923F5"/>
    <w:rsid w:val="00292775"/>
    <w:rsid w:val="00295CF6"/>
    <w:rsid w:val="002A048B"/>
    <w:rsid w:val="002C504D"/>
    <w:rsid w:val="002E323D"/>
    <w:rsid w:val="002E3A94"/>
    <w:rsid w:val="002F7957"/>
    <w:rsid w:val="00342BF6"/>
    <w:rsid w:val="00351F28"/>
    <w:rsid w:val="00394DAC"/>
    <w:rsid w:val="003A4028"/>
    <w:rsid w:val="003B0123"/>
    <w:rsid w:val="003D4EEA"/>
    <w:rsid w:val="003F1BED"/>
    <w:rsid w:val="003F5296"/>
    <w:rsid w:val="004074D6"/>
    <w:rsid w:val="00423AD1"/>
    <w:rsid w:val="00435B28"/>
    <w:rsid w:val="004503FC"/>
    <w:rsid w:val="00467D03"/>
    <w:rsid w:val="004904C1"/>
    <w:rsid w:val="0049098E"/>
    <w:rsid w:val="00491881"/>
    <w:rsid w:val="004B5B87"/>
    <w:rsid w:val="004C15E0"/>
    <w:rsid w:val="004C22B8"/>
    <w:rsid w:val="004E73BA"/>
    <w:rsid w:val="00532798"/>
    <w:rsid w:val="00533810"/>
    <w:rsid w:val="00537340"/>
    <w:rsid w:val="00551BEB"/>
    <w:rsid w:val="00571469"/>
    <w:rsid w:val="005B0FE3"/>
    <w:rsid w:val="005C03DB"/>
    <w:rsid w:val="005D7109"/>
    <w:rsid w:val="005F469B"/>
    <w:rsid w:val="005F48CC"/>
    <w:rsid w:val="00646ACB"/>
    <w:rsid w:val="006620AB"/>
    <w:rsid w:val="00667D82"/>
    <w:rsid w:val="006716A9"/>
    <w:rsid w:val="006A68FB"/>
    <w:rsid w:val="006C3146"/>
    <w:rsid w:val="006D521A"/>
    <w:rsid w:val="006F602D"/>
    <w:rsid w:val="00725D2F"/>
    <w:rsid w:val="007364DD"/>
    <w:rsid w:val="00741900"/>
    <w:rsid w:val="00744D11"/>
    <w:rsid w:val="00753038"/>
    <w:rsid w:val="00773D80"/>
    <w:rsid w:val="00774FA4"/>
    <w:rsid w:val="007A05BC"/>
    <w:rsid w:val="007E3EF6"/>
    <w:rsid w:val="007E6951"/>
    <w:rsid w:val="007F282F"/>
    <w:rsid w:val="007F29A8"/>
    <w:rsid w:val="007F679A"/>
    <w:rsid w:val="008122FF"/>
    <w:rsid w:val="00821132"/>
    <w:rsid w:val="008632CE"/>
    <w:rsid w:val="00894721"/>
    <w:rsid w:val="00894BC5"/>
    <w:rsid w:val="00897D36"/>
    <w:rsid w:val="008B4AFE"/>
    <w:rsid w:val="008B7483"/>
    <w:rsid w:val="008D04C1"/>
    <w:rsid w:val="008D24A6"/>
    <w:rsid w:val="008D43B9"/>
    <w:rsid w:val="008F2EFC"/>
    <w:rsid w:val="00922BEB"/>
    <w:rsid w:val="00981E15"/>
    <w:rsid w:val="00990837"/>
    <w:rsid w:val="00A21552"/>
    <w:rsid w:val="00A21EA7"/>
    <w:rsid w:val="00A2249D"/>
    <w:rsid w:val="00A320A8"/>
    <w:rsid w:val="00A709DD"/>
    <w:rsid w:val="00AA0EB5"/>
    <w:rsid w:val="00AA2E1D"/>
    <w:rsid w:val="00B06716"/>
    <w:rsid w:val="00B1059D"/>
    <w:rsid w:val="00B52AB2"/>
    <w:rsid w:val="00B65134"/>
    <w:rsid w:val="00BB5A1C"/>
    <w:rsid w:val="00BD525B"/>
    <w:rsid w:val="00C04426"/>
    <w:rsid w:val="00C1280A"/>
    <w:rsid w:val="00C72871"/>
    <w:rsid w:val="00CA0DA1"/>
    <w:rsid w:val="00CA4283"/>
    <w:rsid w:val="00CC1E19"/>
    <w:rsid w:val="00D77923"/>
    <w:rsid w:val="00DF33F4"/>
    <w:rsid w:val="00E05929"/>
    <w:rsid w:val="00E6099B"/>
    <w:rsid w:val="00E7736F"/>
    <w:rsid w:val="00E80507"/>
    <w:rsid w:val="00ED55C1"/>
    <w:rsid w:val="00F11C6A"/>
    <w:rsid w:val="00F73765"/>
    <w:rsid w:val="00F759C8"/>
    <w:rsid w:val="00F86E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51005"/>
  <w15:chartTrackingRefBased/>
  <w15:docId w15:val="{575F77E0-2888-4359-8E16-60A5B6DB1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1E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91E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91E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1E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1E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1E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1E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1E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1E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E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91E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91E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1E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1E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1E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1E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1E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1EF7"/>
    <w:rPr>
      <w:rFonts w:eastAsiaTheme="majorEastAsia" w:cstheme="majorBidi"/>
      <w:color w:val="272727" w:themeColor="text1" w:themeTint="D8"/>
    </w:rPr>
  </w:style>
  <w:style w:type="paragraph" w:styleId="Title">
    <w:name w:val="Title"/>
    <w:basedOn w:val="Normal"/>
    <w:next w:val="Normal"/>
    <w:link w:val="TitleChar"/>
    <w:uiPriority w:val="10"/>
    <w:qFormat/>
    <w:rsid w:val="00191E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1E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1E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1E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1EF7"/>
    <w:pPr>
      <w:spacing w:before="160"/>
      <w:jc w:val="center"/>
    </w:pPr>
    <w:rPr>
      <w:i/>
      <w:iCs/>
      <w:color w:val="404040" w:themeColor="text1" w:themeTint="BF"/>
    </w:rPr>
  </w:style>
  <w:style w:type="character" w:customStyle="1" w:styleId="QuoteChar">
    <w:name w:val="Quote Char"/>
    <w:basedOn w:val="DefaultParagraphFont"/>
    <w:link w:val="Quote"/>
    <w:uiPriority w:val="29"/>
    <w:rsid w:val="00191EF7"/>
    <w:rPr>
      <w:i/>
      <w:iCs/>
      <w:color w:val="404040" w:themeColor="text1" w:themeTint="BF"/>
    </w:rPr>
  </w:style>
  <w:style w:type="paragraph" w:styleId="ListParagraph">
    <w:name w:val="List Paragraph"/>
    <w:basedOn w:val="Normal"/>
    <w:uiPriority w:val="34"/>
    <w:qFormat/>
    <w:rsid w:val="00191EF7"/>
    <w:pPr>
      <w:ind w:left="720"/>
      <w:contextualSpacing/>
    </w:pPr>
  </w:style>
  <w:style w:type="character" w:styleId="IntenseEmphasis">
    <w:name w:val="Intense Emphasis"/>
    <w:basedOn w:val="DefaultParagraphFont"/>
    <w:uiPriority w:val="21"/>
    <w:qFormat/>
    <w:rsid w:val="00191EF7"/>
    <w:rPr>
      <w:i/>
      <w:iCs/>
      <w:color w:val="0F4761" w:themeColor="accent1" w:themeShade="BF"/>
    </w:rPr>
  </w:style>
  <w:style w:type="paragraph" w:styleId="IntenseQuote">
    <w:name w:val="Intense Quote"/>
    <w:basedOn w:val="Normal"/>
    <w:next w:val="Normal"/>
    <w:link w:val="IntenseQuoteChar"/>
    <w:uiPriority w:val="30"/>
    <w:qFormat/>
    <w:rsid w:val="00191E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1EF7"/>
    <w:rPr>
      <w:i/>
      <w:iCs/>
      <w:color w:val="0F4761" w:themeColor="accent1" w:themeShade="BF"/>
    </w:rPr>
  </w:style>
  <w:style w:type="character" w:styleId="IntenseReference">
    <w:name w:val="Intense Reference"/>
    <w:basedOn w:val="DefaultParagraphFont"/>
    <w:uiPriority w:val="32"/>
    <w:qFormat/>
    <w:rsid w:val="00191EF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603</Words>
  <Characters>3439</Characters>
  <Application>Microsoft Office Word</Application>
  <DocSecurity>0</DocSecurity>
  <Lines>28</Lines>
  <Paragraphs>8</Paragraphs>
  <ScaleCrop>false</ScaleCrop>
  <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122</cp:revision>
  <dcterms:created xsi:type="dcterms:W3CDTF">2024-09-10T13:09:00Z</dcterms:created>
  <dcterms:modified xsi:type="dcterms:W3CDTF">2024-09-10T14:29:00Z</dcterms:modified>
</cp:coreProperties>
</file>